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7DCD3" w14:textId="77777777" w:rsidR="00BE50F7" w:rsidRPr="00BE50F7" w:rsidRDefault="00BE50F7" w:rsidP="00BE50F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 для 10 класса</w:t>
      </w:r>
    </w:p>
    <w:p w14:paraId="560F5BB9" w14:textId="77777777" w:rsidR="00BE50F7" w:rsidRPr="00BE50F7" w:rsidRDefault="00BE50F7" w:rsidP="00BE50F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3EB694" w14:textId="77777777" w:rsidR="00BE50F7" w:rsidRPr="00BE50F7" w:rsidRDefault="00BE50F7" w:rsidP="00BE50F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литература второй половины 19 века (обязательная часть)</w:t>
      </w:r>
    </w:p>
    <w:p w14:paraId="44F5FA56" w14:textId="1607456B" w:rsidR="008F1E66" w:rsidRPr="004E5471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А. С. Пушкин. Маленькие трагедии. </w:t>
      </w:r>
      <w:bookmarkStart w:id="0" w:name="_GoBack"/>
      <w:bookmarkEnd w:id="0"/>
    </w:p>
    <w:p w14:paraId="2B919D65" w14:textId="77777777" w:rsidR="008F1E66" w:rsidRDefault="00BE50F7" w:rsidP="00BE50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Н. В. Гоголь. </w:t>
      </w: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>Мертвые души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C4FF19A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А. Н. Островский. Гроза. Бесприданница. Свои люди — сочтемся. Снегурочка.</w:t>
      </w:r>
    </w:p>
    <w:p w14:paraId="71F4667A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И. С. Тургенев. Записки охотника. Ася. Стихотворения в прозе. </w:t>
      </w: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>Отцы и дети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0C45BD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И. А. Гончаров. </w:t>
      </w: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>Обломов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DC4166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Н. А. Некрасов. Стихотворения. Поэмы: Мороз Красный Нос. Коробейники. </w:t>
      </w: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Кому на Руси жить хорошо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C5A273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Н. Г. Чернышевский. Что делать. Факультативно – для желающих.</w:t>
      </w:r>
    </w:p>
    <w:p w14:paraId="05F5D8B1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Ф. М. Достоевский. </w:t>
      </w: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Преступление и наказание. Идиот.</w:t>
      </w:r>
    </w:p>
    <w:p w14:paraId="4386B9A5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Ф. И. Тютчев. Стихотворения. </w:t>
      </w:r>
    </w:p>
    <w:p w14:paraId="228CC363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А. И. Фет. Стихотворения.</w:t>
      </w:r>
    </w:p>
    <w:p w14:paraId="0D307BA5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А. К. Толстой. Стихотворения. Рассказы.</w:t>
      </w:r>
    </w:p>
    <w:p w14:paraId="180411C8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Л. Н. Толстой. </w:t>
      </w: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>Война и мир.</w:t>
      </w:r>
    </w:p>
    <w:p w14:paraId="6F2AD8E8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Н. С. Лесков. </w:t>
      </w: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Леди Макбет </w:t>
      </w: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>Мценского</w:t>
      </w:r>
      <w:proofErr w:type="spellEnd"/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уезда.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>Очарованный странник.</w:t>
      </w:r>
    </w:p>
    <w:p w14:paraId="59D01F69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М. Е. Салтыков-Щедрин. История одного города. </w:t>
      </w: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>Господа Головлевы.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 Сказки.</w:t>
      </w:r>
    </w:p>
    <w:p w14:paraId="2051E4F9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А. П. Чехов. Хамелеон. Толстый и тонкий. Смерть чиновника. Лошадиная фамилия. Палата № 6. Человек в футляре. Крыжовник. О любви. Дама с собачкой. Черный монах. Студент. </w:t>
      </w: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Ионыч</w:t>
      </w:r>
      <w:proofErr w:type="spellEnd"/>
      <w:r w:rsidRPr="00BE50F7">
        <w:rPr>
          <w:rFonts w:ascii="Times New Roman" w:hAnsi="Times New Roman" w:cs="Times New Roman"/>
          <w:color w:val="000000"/>
          <w:sz w:val="28"/>
          <w:szCs w:val="28"/>
        </w:rPr>
        <w:t>. Дом с мезонином. Невеста. Чайка. Три сестры. Вишневый сад.</w:t>
      </w:r>
    </w:p>
    <w:p w14:paraId="00C9F888" w14:textId="77777777" w:rsidR="00BE50F7" w:rsidRPr="00BE50F7" w:rsidRDefault="00BE50F7" w:rsidP="00BE50F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50253D" w14:textId="77777777" w:rsidR="00BE50F7" w:rsidRPr="00BE50F7" w:rsidRDefault="00BE50F7" w:rsidP="00BE50F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B178F8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Дополнительный список 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(Советую выбрать 2–4 произведения и</w:t>
      </w:r>
      <w:r w:rsidR="008F1E66">
        <w:rPr>
          <w:rFonts w:ascii="Times New Roman" w:hAnsi="Times New Roman" w:cs="Times New Roman"/>
          <w:color w:val="000000"/>
          <w:sz w:val="28"/>
          <w:szCs w:val="28"/>
        </w:rPr>
        <w:t>з каждого раздела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37A7EEF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>Зарубежная литература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</w:p>
    <w:p w14:paraId="1D64838C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О.Уайльд</w:t>
      </w:r>
      <w:proofErr w:type="spellEnd"/>
      <w:r w:rsidRPr="00BE50F7">
        <w:rPr>
          <w:rFonts w:ascii="Times New Roman" w:hAnsi="Times New Roman" w:cs="Times New Roman"/>
          <w:color w:val="000000"/>
          <w:sz w:val="28"/>
          <w:szCs w:val="28"/>
        </w:rPr>
        <w:t>. Портрет Дориана Грея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‬. Как важно быть серьезным</w:t>
      </w:r>
    </w:p>
    <w:p w14:paraId="34175AD7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Ф.Кафка</w:t>
      </w:r>
      <w:proofErr w:type="spellEnd"/>
      <w:r w:rsidRPr="00BE50F7">
        <w:rPr>
          <w:rFonts w:ascii="Times New Roman" w:hAnsi="Times New Roman" w:cs="Times New Roman"/>
          <w:color w:val="000000"/>
          <w:sz w:val="28"/>
          <w:szCs w:val="28"/>
        </w:rPr>
        <w:t>. Процесс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</w:p>
    <w:p w14:paraId="7F04C0CB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Г.Гессе</w:t>
      </w:r>
      <w:proofErr w:type="spellEnd"/>
      <w:r w:rsidRPr="00BE50F7">
        <w:rPr>
          <w:rFonts w:ascii="Times New Roman" w:hAnsi="Times New Roman" w:cs="Times New Roman"/>
          <w:color w:val="000000"/>
          <w:sz w:val="28"/>
          <w:szCs w:val="28"/>
        </w:rPr>
        <w:t>. Степной волк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</w:p>
    <w:p w14:paraId="74653204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Э.М. Ремарк. На Западном фронте без перемен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</w:p>
    <w:p w14:paraId="693CB079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Э.Хэмингуэй</w:t>
      </w:r>
      <w:proofErr w:type="spellEnd"/>
      <w:r w:rsidRPr="00BE50F7">
        <w:rPr>
          <w:rFonts w:ascii="Times New Roman" w:hAnsi="Times New Roman" w:cs="Times New Roman"/>
          <w:color w:val="000000"/>
          <w:sz w:val="28"/>
          <w:szCs w:val="28"/>
        </w:rPr>
        <w:t>. Старик и море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‬. По ком звонит колокол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</w:p>
    <w:p w14:paraId="584AF6E2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Дж. Сэлинджер. Над пропастью во ржи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</w:p>
    <w:p w14:paraId="4EEE2FA4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К.Воннегут</w:t>
      </w:r>
      <w:proofErr w:type="spellEnd"/>
      <w:r w:rsidRPr="00BE50F7">
        <w:rPr>
          <w:rFonts w:ascii="Times New Roman" w:hAnsi="Times New Roman" w:cs="Times New Roman"/>
          <w:color w:val="000000"/>
          <w:sz w:val="28"/>
          <w:szCs w:val="28"/>
        </w:rPr>
        <w:t>. Колыбель для кошки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</w:p>
    <w:p w14:paraId="22A683DE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П. Г. </w:t>
      </w: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Вудхауз</w:t>
      </w:r>
      <w:proofErr w:type="spellEnd"/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Дживс</w:t>
      </w:r>
      <w:proofErr w:type="spellEnd"/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Вустер</w:t>
      </w:r>
      <w:proofErr w:type="spellEnd"/>
    </w:p>
    <w:p w14:paraId="691D9497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‬М. Метерлинк. Синяя птица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</w:p>
    <w:p w14:paraId="2EDA66DC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Ги де Мопассан. Пышка</w:t>
      </w:r>
    </w:p>
    <w:p w14:paraId="0BA8BF05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>Дж. Оруэлл. 1984</w:t>
      </w:r>
    </w:p>
    <w:p w14:paraId="63B4E606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Брэдбери</w:t>
      </w:r>
      <w:proofErr w:type="spellEnd"/>
      <w:r w:rsidRPr="00BE50F7">
        <w:rPr>
          <w:rFonts w:ascii="Times New Roman" w:hAnsi="Times New Roman" w:cs="Times New Roman"/>
          <w:color w:val="000000"/>
          <w:sz w:val="28"/>
          <w:szCs w:val="28"/>
        </w:rPr>
        <w:t>. Марсианские хроники.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 451 градус по Фаренгейту</w:t>
      </w:r>
    </w:p>
    <w:p w14:paraId="2DE971C3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Б. Шоу. </w:t>
      </w: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Пигмалион</w:t>
      </w:r>
      <w:proofErr w:type="spellEnd"/>
    </w:p>
    <w:p w14:paraId="6FBE09CC" w14:textId="77777777" w:rsidR="00BE50F7" w:rsidRPr="00BE50F7" w:rsidRDefault="00BE50F7" w:rsidP="00BE50F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8ACDA5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t>Литература о войне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 (Б. Васильев. А зори здесь тихие. В. Некрасов. В окопах Сталинграда. К. Воробьев. Убиты под Москвой. В. Быков. Сотников)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</w:p>
    <w:p w14:paraId="30001A92" w14:textId="77777777" w:rsidR="00BE50F7" w:rsidRPr="00BE50F7" w:rsidRDefault="00BE50F7" w:rsidP="00BE50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50F7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Литература о деревне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 xml:space="preserve"> (Б. Екимов. Рассказы. А. Дмитриев. Крестьянин и </w:t>
      </w:r>
      <w:proofErr w:type="spellStart"/>
      <w:r w:rsidRPr="00BE50F7">
        <w:rPr>
          <w:rFonts w:ascii="Times New Roman" w:hAnsi="Times New Roman" w:cs="Times New Roman"/>
          <w:color w:val="000000"/>
          <w:sz w:val="28"/>
          <w:szCs w:val="28"/>
        </w:rPr>
        <w:t>тинейджер</w:t>
      </w:r>
      <w:proofErr w:type="spellEnd"/>
      <w:r w:rsidRPr="00BE50F7">
        <w:rPr>
          <w:rFonts w:ascii="Times New Roman" w:hAnsi="Times New Roman" w:cs="Times New Roman"/>
          <w:color w:val="000000"/>
          <w:sz w:val="28"/>
          <w:szCs w:val="28"/>
        </w:rPr>
        <w:t>. Ф. Абрамов. Братья и сестры. Проза В. Распутина. В. Тендряков. Весенние перевертыши)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BE50F7">
        <w:rPr>
          <w:rFonts w:ascii="Times New Roman" w:hAnsi="Times New Roman" w:cs="Times New Roman"/>
          <w:color w:val="000000"/>
          <w:sz w:val="28"/>
          <w:szCs w:val="28"/>
        </w:rPr>
        <w:t>‬</w:t>
      </w:r>
    </w:p>
    <w:p w14:paraId="0F080E89" w14:textId="77777777" w:rsidR="00BE50F7" w:rsidRPr="00BE50F7" w:rsidRDefault="00BE50F7" w:rsidP="00BE50F7">
      <w:pPr>
        <w:rPr>
          <w:rFonts w:ascii="Times New Roman" w:eastAsia="Times New Roman" w:hAnsi="Times New Roman" w:cs="Times New Roman"/>
          <w:sz w:val="20"/>
          <w:szCs w:val="20"/>
        </w:rPr>
      </w:pPr>
      <w:r w:rsidRPr="00BE50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Литература об истории</w:t>
      </w:r>
      <w:r w:rsidRPr="00BE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(Л. Чуковская. Софья Петровна. Ю. Домбровский. Факультет ненужных вещей. Е. Гинзбург. Крутой маршрут. А. Приставкин. Ночевала тучка золотая. А. Солженицын. Один день Ивана Денисовича, Матренин двор)</w:t>
      </w:r>
      <w:r w:rsidRPr="00BE50F7">
        <w:rPr>
          <w:rFonts w:ascii="Times New Roman" w:eastAsia="Times New Roman" w:hAnsi="Times New Roman" w:cs="Times New Roman"/>
          <w:color w:val="000000"/>
          <w:sz w:val="28"/>
          <w:szCs w:val="28"/>
        </w:rPr>
        <w:t>‬</w:t>
      </w:r>
      <w:r w:rsidRPr="00BE50F7">
        <w:rPr>
          <w:rFonts w:ascii="Times New Roman" w:eastAsia="Times New Roman" w:hAnsi="Times New Roman" w:cs="Times New Roman"/>
          <w:color w:val="000000"/>
          <w:sz w:val="28"/>
          <w:szCs w:val="28"/>
        </w:rPr>
        <w:t>‬</w:t>
      </w:r>
    </w:p>
    <w:p w14:paraId="432259CA" w14:textId="77777777" w:rsidR="008215FA" w:rsidRDefault="008215FA"/>
    <w:sectPr w:rsidR="008215FA" w:rsidSect="005A32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F7"/>
    <w:rsid w:val="004E5471"/>
    <w:rsid w:val="005A322A"/>
    <w:rsid w:val="008215FA"/>
    <w:rsid w:val="008F1E66"/>
    <w:rsid w:val="00B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1E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0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0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2020-06-09T20:46:00Z</dcterms:created>
  <dcterms:modified xsi:type="dcterms:W3CDTF">2020-06-09T20:58:00Z</dcterms:modified>
</cp:coreProperties>
</file>